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1F" w:rsidRPr="00D20F1F" w:rsidRDefault="00D20F1F" w:rsidP="00D20F1F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500B0517" wp14:editId="51CF1DDE">
            <wp:simplePos x="0" y="0"/>
            <wp:positionH relativeFrom="margin">
              <wp:posOffset>6210300</wp:posOffset>
            </wp:positionH>
            <wp:positionV relativeFrom="paragraph">
              <wp:posOffset>-90736</wp:posOffset>
            </wp:positionV>
            <wp:extent cx="430990" cy="663506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52" cy="682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F1F">
        <w:rPr>
          <w:rFonts w:cs="B Titr" w:hint="cs"/>
          <w:sz w:val="28"/>
          <w:szCs w:val="28"/>
          <w:rtl/>
        </w:rPr>
        <w:t>هفته تربیت بدنی گرامی باد.</w:t>
      </w:r>
    </w:p>
    <w:p w:rsidR="00970165" w:rsidRPr="00D20F1F" w:rsidRDefault="00D20F1F" w:rsidP="00D20F1F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D20F1F">
        <w:rPr>
          <w:rFonts w:cs="B Titr" w:hint="cs"/>
          <w:sz w:val="28"/>
          <w:szCs w:val="28"/>
          <w:rtl/>
        </w:rPr>
        <w:t>مسابقه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بازی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های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بومی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و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محلی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به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مناسبت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هفته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تربیت</w:t>
      </w:r>
      <w:r w:rsidRPr="00D20F1F">
        <w:rPr>
          <w:rFonts w:cs="B Titr"/>
          <w:sz w:val="28"/>
          <w:szCs w:val="28"/>
          <w:rtl/>
        </w:rPr>
        <w:t xml:space="preserve"> </w:t>
      </w:r>
      <w:r w:rsidRPr="00D20F1F">
        <w:rPr>
          <w:rFonts w:cs="B Titr" w:hint="cs"/>
          <w:sz w:val="28"/>
          <w:szCs w:val="28"/>
          <w:rtl/>
        </w:rPr>
        <w:t>بدنی</w:t>
      </w:r>
      <w:r w:rsidRPr="00D20F1F">
        <w:rPr>
          <w:rFonts w:cs="B Titr"/>
          <w:sz w:val="28"/>
          <w:szCs w:val="28"/>
          <w:rtl/>
        </w:rPr>
        <w:t xml:space="preserve"> 1399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0F1F" w:rsidRPr="00D20F1F" w:rsidTr="00D20F1F">
        <w:tc>
          <w:tcPr>
            <w:tcW w:w="10456" w:type="dxa"/>
            <w:shd w:val="clear" w:color="auto" w:fill="F7CAAC" w:themeFill="accent2" w:themeFillTint="66"/>
          </w:tcPr>
          <w:p w:rsidR="00D20F1F" w:rsidRPr="00D20F1F" w:rsidRDefault="00D20F1F" w:rsidP="00D20F1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D20F1F">
              <w:rPr>
                <w:rFonts w:cs="B Titr" w:hint="cs"/>
                <w:sz w:val="28"/>
                <w:szCs w:val="28"/>
                <w:rtl/>
              </w:rPr>
              <w:t>فرم</w:t>
            </w:r>
            <w:r w:rsidRPr="00D20F1F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D20F1F">
              <w:rPr>
                <w:rFonts w:cs="B Titr" w:hint="cs"/>
                <w:sz w:val="28"/>
                <w:szCs w:val="28"/>
                <w:rtl/>
              </w:rPr>
              <w:t>معرفی</w:t>
            </w:r>
            <w:r w:rsidRPr="00D20F1F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D20F1F">
              <w:rPr>
                <w:rFonts w:cs="B Titr" w:hint="cs"/>
                <w:sz w:val="28"/>
                <w:szCs w:val="28"/>
                <w:rtl/>
              </w:rPr>
              <w:t>بازی</w:t>
            </w:r>
          </w:p>
        </w:tc>
      </w:tr>
      <w:tr w:rsidR="00D20F1F" w:rsidTr="00D20F1F">
        <w:tc>
          <w:tcPr>
            <w:tcW w:w="10456" w:type="dxa"/>
          </w:tcPr>
          <w:p w:rsidR="00D20F1F" w:rsidRPr="00D20F1F" w:rsidRDefault="00D20F1F" w:rsidP="00D20F1F">
            <w:pPr>
              <w:rPr>
                <w:rFonts w:cs="B Nazanin"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خانوادگی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D20F1F">
              <w:rPr>
                <w:rFonts w:cs="B Nazanin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کد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دانشجویی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cs="B Nazanin" w:hint="cs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همراه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</w:p>
        </w:tc>
      </w:tr>
      <w:tr w:rsidR="00D20F1F" w:rsidTr="00D20F1F">
        <w:tc>
          <w:tcPr>
            <w:tcW w:w="10456" w:type="dxa"/>
          </w:tcPr>
          <w:p w:rsidR="00D20F1F" w:rsidRPr="00D20F1F" w:rsidRDefault="00D20F1F" w:rsidP="00D20F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بازی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</w:p>
        </w:tc>
      </w:tr>
      <w:tr w:rsidR="00D20F1F" w:rsidTr="00D20F1F">
        <w:tc>
          <w:tcPr>
            <w:tcW w:w="10456" w:type="dxa"/>
          </w:tcPr>
          <w:p w:rsidR="00D20F1F" w:rsidRP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بازی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  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فردی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/>
                <w:b/>
                <w:bCs/>
                <w:sz w:val="24"/>
                <w:szCs w:val="24"/>
              </w:rPr>
              <w:sym w:font="Wingdings" w:char="F06F"/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  <w:r w:rsidRPr="00D20F1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D20F1F">
              <w:rPr>
                <w:rFonts w:cs="B Nazanin"/>
                <w:b/>
                <w:bCs/>
                <w:sz w:val="24"/>
                <w:szCs w:val="24"/>
              </w:rPr>
              <w:cr/>
            </w:r>
            <w:r w:rsidRPr="00D20F1F">
              <w:rPr>
                <w:rFonts w:cs="B Nazanin"/>
                <w:b/>
                <w:bCs/>
                <w:sz w:val="24"/>
                <w:szCs w:val="24"/>
              </w:rPr>
              <w:sym w:font="Wingdings" w:char="F06F"/>
            </w:r>
            <w:r w:rsidR="00E2770F"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27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نفرات : </w:t>
            </w:r>
            <w:r w:rsidR="00E2770F"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="00E2770F" w:rsidRPr="00D20F1F">
              <w:rPr>
                <w:rFonts w:cs="B Nazanin"/>
                <w:rtl/>
              </w:rPr>
              <w:t xml:space="preserve">            </w:t>
            </w:r>
            <w:r w:rsidR="00E2770F" w:rsidRPr="00D20F1F">
              <w:rPr>
                <w:rFonts w:cs="B Nazanin" w:hint="cs"/>
                <w:rtl/>
              </w:rPr>
              <w:t xml:space="preserve">      </w:t>
            </w:r>
            <w:r w:rsidR="00E2770F">
              <w:rPr>
                <w:rFonts w:cs="B Nazanin"/>
                <w:rtl/>
              </w:rPr>
              <w:t xml:space="preserve">    </w:t>
            </w:r>
            <w:r w:rsidR="00E2770F" w:rsidRPr="00D20F1F">
              <w:rPr>
                <w:rFonts w:cs="B Nazanin"/>
                <w:rtl/>
              </w:rPr>
              <w:t xml:space="preserve"> </w:t>
            </w:r>
          </w:p>
        </w:tc>
      </w:tr>
      <w:tr w:rsidR="00D20F1F" w:rsidTr="00D20F1F">
        <w:tc>
          <w:tcPr>
            <w:tcW w:w="10456" w:type="dxa"/>
          </w:tcPr>
          <w:p w:rsidR="00D20F1F" w:rsidRPr="00D20F1F" w:rsidRDefault="00D20F1F" w:rsidP="00D20F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کلید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واژه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D20F1F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</w:tc>
      </w:tr>
      <w:tr w:rsidR="00E2770F" w:rsidTr="00D20F1F">
        <w:tc>
          <w:tcPr>
            <w:tcW w:w="10456" w:type="dxa"/>
          </w:tcPr>
          <w:p w:rsidR="00E2770F" w:rsidRDefault="00E2770F" w:rsidP="00D20F1F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اشعار ، اصطلاحات و ضرب المثل های بکار رفته در بازی (</w:t>
            </w:r>
            <w:r w:rsidRPr="00E2770F">
              <w:rPr>
                <w:rFonts w:cs="B Nazanin" w:hint="cs"/>
                <w:rtl/>
              </w:rPr>
              <w:t>ترجمه فارسی قید شود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: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  <w:p w:rsidR="00E2770F" w:rsidRDefault="00E2770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2770F" w:rsidRPr="00D20F1F" w:rsidRDefault="00E2770F" w:rsidP="00D20F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D20F1F" w:rsidTr="00D20F1F">
        <w:tc>
          <w:tcPr>
            <w:tcW w:w="10456" w:type="dxa"/>
          </w:tcPr>
          <w:p w:rsidR="00D20F1F" w:rsidRPr="00D20F1F" w:rsidRDefault="00D20F1F" w:rsidP="00D20F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دامنه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بازی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لحاظ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سن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جنسیت)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</w:tc>
      </w:tr>
      <w:tr w:rsidR="00D20F1F" w:rsidTr="00D20F1F">
        <w:tc>
          <w:tcPr>
            <w:tcW w:w="10456" w:type="dxa"/>
          </w:tcPr>
          <w:p w:rsidR="00D20F1F" w:rsidRP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ابزار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وسایل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لازم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D20F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بازی</w:t>
            </w:r>
            <w:r w:rsidRPr="00D20F1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</w:tc>
      </w:tr>
      <w:tr w:rsidR="00D20F1F" w:rsidTr="00D20F1F">
        <w:tc>
          <w:tcPr>
            <w:tcW w:w="10456" w:type="dxa"/>
          </w:tcPr>
          <w:p w:rsidR="00D20F1F" w:rsidRDefault="00D20F1F" w:rsidP="00D20F1F">
            <w:pPr>
              <w:rPr>
                <w:rFonts w:cs="B Nazanin"/>
                <w:rtl/>
              </w:rPr>
            </w:pPr>
            <w:r w:rsidRPr="00D20F1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تاریخچه بازی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P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2799" w:rsidTr="00D20F1F">
        <w:tc>
          <w:tcPr>
            <w:tcW w:w="10456" w:type="dxa"/>
          </w:tcPr>
          <w:p w:rsidR="006D2799" w:rsidRDefault="006D2799" w:rsidP="006D279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مقررات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بازی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(خطاها و محدودیت ها)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  <w:p w:rsidR="006D2799" w:rsidRDefault="006D2799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D2799" w:rsidRDefault="006D2799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D2799" w:rsidRDefault="006D2799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D2799" w:rsidRDefault="006D2799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D2799" w:rsidRDefault="006D2799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D2799" w:rsidRPr="00D20F1F" w:rsidRDefault="006D2799" w:rsidP="00D20F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D20F1F" w:rsidTr="00D20F1F">
        <w:tc>
          <w:tcPr>
            <w:tcW w:w="10456" w:type="dxa"/>
          </w:tcPr>
          <w:p w:rsidR="00D20F1F" w:rsidRDefault="00D20F1F" w:rsidP="00D20F1F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بازی : </w:t>
            </w:r>
            <w:r w:rsidRPr="00D20F1F"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D20F1F">
              <w:rPr>
                <w:rFonts w:cs="B Nazanin"/>
                <w:rtl/>
              </w:rPr>
              <w:t xml:space="preserve">            </w:t>
            </w:r>
            <w:r w:rsidRPr="00D20F1F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/>
                <w:rtl/>
              </w:rPr>
              <w:t xml:space="preserve">    </w:t>
            </w:r>
            <w:r w:rsidRPr="00D20F1F">
              <w:rPr>
                <w:rFonts w:cs="B Nazanin"/>
                <w:rtl/>
              </w:rPr>
              <w:t xml:space="preserve"> </w:t>
            </w: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D2799" w:rsidRDefault="006D2799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Default="00D20F1F" w:rsidP="00D20F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0F1F" w:rsidRPr="00D20F1F" w:rsidRDefault="00D20F1F" w:rsidP="00D20F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6D2799" w:rsidRDefault="006D2799" w:rsidP="00D20F1F">
      <w:pPr>
        <w:spacing w:after="0" w:line="240" w:lineRule="auto"/>
        <w:jc w:val="center"/>
        <w:rPr>
          <w:rtl/>
        </w:rPr>
      </w:pPr>
    </w:p>
    <w:p w:rsidR="006D2799" w:rsidRDefault="006D2799">
      <w:pPr>
        <w:bidi w:val="0"/>
        <w:rPr>
          <w:rtl/>
        </w:rPr>
      </w:pPr>
      <w:r>
        <w:rPr>
          <w:rtl/>
        </w:rPr>
        <w:br w:type="page"/>
      </w:r>
    </w:p>
    <w:p w:rsidR="00183CEE" w:rsidRPr="00183CEE" w:rsidRDefault="00183CEE" w:rsidP="008F0016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183CEE">
        <w:rPr>
          <w:rFonts w:cs="B Titr" w:hint="cs"/>
          <w:sz w:val="28"/>
          <w:szCs w:val="28"/>
          <w:rtl/>
        </w:rPr>
        <w:lastRenderedPageBreak/>
        <w:t>فرم</w:t>
      </w:r>
      <w:r w:rsidRPr="00183CEE">
        <w:rPr>
          <w:rFonts w:cs="B Titr"/>
          <w:sz w:val="28"/>
          <w:szCs w:val="28"/>
        </w:rPr>
        <w:t xml:space="preserve"> </w:t>
      </w:r>
      <w:r w:rsidRPr="00183CEE">
        <w:rPr>
          <w:rFonts w:cs="B Titr" w:hint="cs"/>
          <w:sz w:val="28"/>
          <w:szCs w:val="28"/>
          <w:rtl/>
        </w:rPr>
        <w:t>ارزشیابی</w:t>
      </w:r>
      <w:r w:rsidRPr="00183CEE">
        <w:rPr>
          <w:rFonts w:cs="B Titr"/>
          <w:sz w:val="28"/>
          <w:szCs w:val="28"/>
        </w:rPr>
        <w:t xml:space="preserve"> </w:t>
      </w:r>
      <w:r w:rsidRPr="00183CEE">
        <w:rPr>
          <w:rFonts w:cs="B Titr" w:hint="cs"/>
          <w:sz w:val="28"/>
          <w:szCs w:val="28"/>
          <w:rtl/>
        </w:rPr>
        <w:t>بازي</w:t>
      </w:r>
      <w:r w:rsidRPr="00183CEE">
        <w:rPr>
          <w:rFonts w:cs="B Titr"/>
          <w:sz w:val="28"/>
          <w:szCs w:val="28"/>
        </w:rPr>
        <w:t xml:space="preserve"> </w:t>
      </w:r>
      <w:r w:rsidRPr="00183CEE">
        <w:rPr>
          <w:rFonts w:cs="B Titr" w:hint="cs"/>
          <w:sz w:val="28"/>
          <w:szCs w:val="28"/>
          <w:rtl/>
        </w:rPr>
        <w:t>هاي</w:t>
      </w:r>
      <w:r w:rsidRPr="00183CEE">
        <w:rPr>
          <w:rFonts w:cs="B Titr"/>
          <w:sz w:val="28"/>
          <w:szCs w:val="28"/>
        </w:rPr>
        <w:t xml:space="preserve"> </w:t>
      </w:r>
      <w:r w:rsidRPr="00183CEE">
        <w:rPr>
          <w:rFonts w:cs="B Titr" w:hint="cs"/>
          <w:sz w:val="28"/>
          <w:szCs w:val="28"/>
          <w:rtl/>
        </w:rPr>
        <w:t>بومی</w:t>
      </w:r>
      <w:r w:rsidRPr="00183CEE">
        <w:rPr>
          <w:rFonts w:cs="B Titr"/>
          <w:sz w:val="28"/>
          <w:szCs w:val="28"/>
        </w:rPr>
        <w:t xml:space="preserve"> </w:t>
      </w:r>
      <w:r w:rsidRPr="00183CEE">
        <w:rPr>
          <w:rFonts w:cs="B Titr" w:hint="cs"/>
          <w:sz w:val="28"/>
          <w:szCs w:val="28"/>
          <w:rtl/>
        </w:rPr>
        <w:t>و</w:t>
      </w:r>
      <w:r w:rsidRPr="00183CEE">
        <w:rPr>
          <w:rFonts w:cs="B Titr"/>
          <w:sz w:val="28"/>
          <w:szCs w:val="28"/>
        </w:rPr>
        <w:t xml:space="preserve"> </w:t>
      </w:r>
      <w:r w:rsidRPr="00183CEE">
        <w:rPr>
          <w:rFonts w:cs="B Titr" w:hint="cs"/>
          <w:sz w:val="28"/>
          <w:szCs w:val="28"/>
          <w:rtl/>
        </w:rPr>
        <w:t>محلی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87"/>
        <w:gridCol w:w="3241"/>
        <w:gridCol w:w="635"/>
        <w:gridCol w:w="567"/>
        <w:gridCol w:w="692"/>
        <w:gridCol w:w="639"/>
        <w:gridCol w:w="708"/>
      </w:tblGrid>
      <w:tr w:rsidR="00183CEE" w:rsidRPr="00FF3C80" w:rsidTr="008F0016">
        <w:trPr>
          <w:jc w:val="center"/>
        </w:trPr>
        <w:tc>
          <w:tcPr>
            <w:tcW w:w="3287" w:type="dxa"/>
            <w:shd w:val="clear" w:color="auto" w:fill="F7CAAC" w:themeFill="accent2" w:themeFillTint="66"/>
            <w:vAlign w:val="center"/>
          </w:tcPr>
          <w:p w:rsidR="00183CEE" w:rsidRPr="008F0016" w:rsidRDefault="00183CEE" w:rsidP="00183CEE">
            <w:pPr>
              <w:jc w:val="center"/>
              <w:rPr>
                <w:rFonts w:cs="B Titr"/>
                <w:sz w:val="28"/>
                <w:szCs w:val="32"/>
                <w:rtl/>
              </w:rPr>
            </w:pPr>
            <w:r w:rsidRPr="008F0016">
              <w:rPr>
                <w:rFonts w:ascii="BZar,Bold" w:cs="B Titr" w:hint="cs"/>
                <w:b/>
                <w:bCs/>
                <w:sz w:val="28"/>
                <w:szCs w:val="32"/>
                <w:rtl/>
              </w:rPr>
              <w:t>عنوان</w:t>
            </w:r>
          </w:p>
        </w:tc>
        <w:tc>
          <w:tcPr>
            <w:tcW w:w="3241" w:type="dxa"/>
            <w:shd w:val="clear" w:color="auto" w:fill="F7CAAC" w:themeFill="accent2" w:themeFillTint="66"/>
            <w:vAlign w:val="center"/>
          </w:tcPr>
          <w:p w:rsidR="00183CEE" w:rsidRPr="008F0016" w:rsidRDefault="00183CEE" w:rsidP="00183CEE">
            <w:pPr>
              <w:jc w:val="center"/>
              <w:rPr>
                <w:rFonts w:cs="B Titr"/>
                <w:sz w:val="28"/>
                <w:szCs w:val="32"/>
                <w:rtl/>
              </w:rPr>
            </w:pPr>
            <w:r w:rsidRPr="008F0016">
              <w:rPr>
                <w:rFonts w:ascii="BZar,Bold" w:cs="B Titr" w:hint="cs"/>
                <w:b/>
                <w:bCs/>
                <w:sz w:val="28"/>
                <w:szCs w:val="32"/>
                <w:rtl/>
              </w:rPr>
              <w:t>موارد</w:t>
            </w:r>
            <w:r w:rsidRPr="008F0016">
              <w:rPr>
                <w:rFonts w:ascii="BZar,Bold" w:cs="B Titr"/>
                <w:b/>
                <w:bCs/>
                <w:sz w:val="28"/>
                <w:szCs w:val="32"/>
              </w:rPr>
              <w:t xml:space="preserve"> </w:t>
            </w:r>
            <w:r w:rsidRPr="008F0016">
              <w:rPr>
                <w:rFonts w:ascii="BZar,Bold" w:cs="B Titr" w:hint="cs"/>
                <w:b/>
                <w:bCs/>
                <w:sz w:val="28"/>
                <w:szCs w:val="32"/>
                <w:rtl/>
              </w:rPr>
              <w:t>ارز</w:t>
            </w:r>
            <w:r w:rsidRPr="008F0016">
              <w:rPr>
                <w:rFonts w:ascii="Arial" w:hAnsi="Arial" w:cs="B Titr" w:hint="cs"/>
                <w:b/>
                <w:bCs/>
                <w:sz w:val="28"/>
                <w:szCs w:val="32"/>
                <w:rtl/>
              </w:rPr>
              <w:t>ی</w:t>
            </w:r>
            <w:r w:rsidRPr="008F0016">
              <w:rPr>
                <w:rFonts w:ascii="BZar,Bold" w:cs="B Titr" w:hint="cs"/>
                <w:b/>
                <w:bCs/>
                <w:sz w:val="28"/>
                <w:szCs w:val="32"/>
                <w:rtl/>
              </w:rPr>
              <w:t>اب</w:t>
            </w:r>
            <w:r w:rsidRPr="008F0016">
              <w:rPr>
                <w:rFonts w:ascii="Arial" w:hAnsi="Arial" w:cs="B Titr" w:hint="cs"/>
                <w:b/>
                <w:bCs/>
                <w:sz w:val="28"/>
                <w:szCs w:val="32"/>
                <w:rtl/>
              </w:rPr>
              <w:t>ی</w:t>
            </w:r>
          </w:p>
        </w:tc>
        <w:tc>
          <w:tcPr>
            <w:tcW w:w="635" w:type="dxa"/>
            <w:shd w:val="clear" w:color="auto" w:fill="F7CAAC" w:themeFill="accent2" w:themeFillTint="66"/>
            <w:vAlign w:val="center"/>
          </w:tcPr>
          <w:p w:rsidR="00183CEE" w:rsidRPr="00FF3C80" w:rsidRDefault="00183CEE" w:rsidP="00183CEE">
            <w:pPr>
              <w:tabs>
                <w:tab w:val="left" w:pos="601"/>
              </w:tabs>
              <w:jc w:val="center"/>
              <w:rPr>
                <w:rFonts w:ascii="BZar,Bold" w:cs="B Mitra"/>
                <w:b/>
                <w:bCs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بس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خوب</w:t>
            </w:r>
          </w:p>
          <w:p w:rsidR="00183CEE" w:rsidRPr="00FF3C80" w:rsidRDefault="00183CEE" w:rsidP="00183CEE">
            <w:pPr>
              <w:tabs>
                <w:tab w:val="left" w:pos="601"/>
              </w:tabs>
              <w:jc w:val="center"/>
              <w:rPr>
                <w:rFonts w:ascii="BZar,Bold" w:cs="B Mitra"/>
                <w:b/>
                <w:bCs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خوب</w:t>
            </w:r>
          </w:p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F7CAAC" w:themeFill="accent2" w:themeFillTint="66"/>
            <w:vAlign w:val="center"/>
          </w:tcPr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متوسط</w:t>
            </w:r>
          </w:p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39" w:type="dxa"/>
            <w:shd w:val="clear" w:color="auto" w:fill="F7CAAC" w:themeFill="accent2" w:themeFillTint="66"/>
            <w:vAlign w:val="center"/>
          </w:tcPr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ضع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</w:t>
            </w:r>
          </w:p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</w:tcPr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بس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ار</w:t>
            </w:r>
            <w:r w:rsidRPr="00FF3C8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ضع</w:t>
            </w:r>
            <w:r w:rsidRPr="00FF3C8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F3C80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ف</w:t>
            </w:r>
          </w:p>
          <w:p w:rsidR="00183CEE" w:rsidRPr="00FF3C80" w:rsidRDefault="00183CEE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F3C80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 w:val="restart"/>
            <w:vAlign w:val="center"/>
          </w:tcPr>
          <w:p w:rsidR="008F0016" w:rsidRPr="008F0016" w:rsidRDefault="008F0016" w:rsidP="008F0016">
            <w:pPr>
              <w:tabs>
                <w:tab w:val="left" w:pos="726"/>
              </w:tabs>
              <w:jc w:val="center"/>
              <w:rPr>
                <w:rFonts w:cs="B Titr"/>
                <w:sz w:val="26"/>
                <w:szCs w:val="28"/>
                <w:rtl/>
              </w:rPr>
            </w:pP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شناسنامه</w:t>
            </w:r>
            <w:r w:rsidRPr="008F0016">
              <w:rPr>
                <w:rFonts w:ascii="BZar,Bold" w:cs="B Titr"/>
                <w:b/>
                <w:bCs/>
                <w:sz w:val="26"/>
                <w:szCs w:val="28"/>
              </w:rPr>
              <w:t xml:space="preserve"> </w:t>
            </w: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بازي</w:t>
            </w: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تار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خچه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شرح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بازي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قوان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ن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و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مقررات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 w:val="restart"/>
            <w:vAlign w:val="center"/>
          </w:tcPr>
          <w:p w:rsidR="008F0016" w:rsidRPr="008F0016" w:rsidRDefault="008F0016" w:rsidP="008F0016">
            <w:pPr>
              <w:tabs>
                <w:tab w:val="left" w:pos="726"/>
              </w:tabs>
              <w:jc w:val="center"/>
              <w:rPr>
                <w:rFonts w:ascii="BZar,Bold" w:cs="B Titr"/>
                <w:b/>
                <w:bCs/>
                <w:sz w:val="26"/>
                <w:szCs w:val="28"/>
                <w:rtl/>
              </w:rPr>
            </w:pP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ارائه</w:t>
            </w:r>
            <w:r w:rsidRPr="008F0016">
              <w:rPr>
                <w:rFonts w:ascii="BZar,Bold" w:cs="B Titr"/>
                <w:b/>
                <w:bCs/>
                <w:sz w:val="26"/>
                <w:szCs w:val="28"/>
              </w:rPr>
              <w:t xml:space="preserve"> </w:t>
            </w: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فرهنگ استان</w:t>
            </w:r>
          </w:p>
          <w:p w:rsidR="008F0016" w:rsidRPr="008F0016" w:rsidRDefault="008F0016" w:rsidP="008F001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F0016">
              <w:rPr>
                <w:rFonts w:cs="B Mitra" w:hint="cs"/>
                <w:b/>
                <w:bCs/>
                <w:sz w:val="20"/>
                <w:szCs w:val="20"/>
                <w:rtl/>
              </w:rPr>
              <w:t>(چنانچه معرفی در قالب فایل تصویری صورت گرفته است .)</w:t>
            </w: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 xml:space="preserve">استفاده از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اشعار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محل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معرف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آداب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و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سنن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معرف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ضرب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المثل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vAlign w:val="center"/>
          </w:tcPr>
          <w:p w:rsidR="008F0016" w:rsidRPr="008F0016" w:rsidRDefault="008F0016" w:rsidP="008F001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معرف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زبان، لهجه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و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گویش</w:t>
            </w:r>
          </w:p>
        </w:tc>
        <w:tc>
          <w:tcPr>
            <w:tcW w:w="635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F0016" w:rsidRPr="00FF3C80" w:rsidRDefault="008F0016" w:rsidP="008F00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 w:val="restart"/>
            <w:shd w:val="clear" w:color="auto" w:fill="FFFFFF" w:themeFill="background1"/>
            <w:vAlign w:val="center"/>
          </w:tcPr>
          <w:p w:rsidR="008F0016" w:rsidRPr="00FF3C80" w:rsidRDefault="008F0016" w:rsidP="008F0016">
            <w:pPr>
              <w:tabs>
                <w:tab w:val="left" w:pos="726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جذابیت و</w:t>
            </w:r>
            <w:r w:rsidRPr="008F0016">
              <w:rPr>
                <w:rFonts w:ascii="BZar,Bold" w:cs="B Titr"/>
                <w:b/>
                <w:bCs/>
                <w:sz w:val="26"/>
                <w:szCs w:val="28"/>
              </w:rPr>
              <w:t xml:space="preserve"> </w:t>
            </w: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نشاط</w:t>
            </w: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8F0016" w:rsidRPr="008F0016" w:rsidRDefault="008F0016" w:rsidP="00183C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حرکات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موزون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محل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8F0016" w:rsidRPr="008F0016" w:rsidRDefault="008F0016" w:rsidP="00183C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نوآوري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8F0016" w:rsidRPr="008F0016" w:rsidRDefault="008F0016" w:rsidP="00183C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طب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ع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بودن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بازي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8F0016" w:rsidRPr="008F0016" w:rsidRDefault="008F0016" w:rsidP="00183C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تاث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ر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گذاري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اجراي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بازي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در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ب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ننده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3287" w:type="dxa"/>
            <w:vMerge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8F0016" w:rsidRPr="008F0016" w:rsidRDefault="008F0016" w:rsidP="00183C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احساس شادي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در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ح</w:t>
            </w:r>
            <w:r w:rsidRPr="008F001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ن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اجراي</w:t>
            </w:r>
            <w:r w:rsidRPr="008F0016">
              <w:rPr>
                <w:rFonts w:ascii="BZar,Bold" w:cs="B Mitra"/>
                <w:b/>
                <w:bCs/>
                <w:sz w:val="24"/>
                <w:szCs w:val="24"/>
              </w:rPr>
              <w:t xml:space="preserve"> </w:t>
            </w:r>
            <w:r w:rsidRPr="008F0016">
              <w:rPr>
                <w:rFonts w:ascii="BZar,Bold" w:cs="B Mitra" w:hint="cs"/>
                <w:b/>
                <w:bCs/>
                <w:sz w:val="24"/>
                <w:szCs w:val="24"/>
                <w:rtl/>
              </w:rPr>
              <w:t>بازي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F0016" w:rsidRPr="00FF3C80" w:rsidTr="008F0016">
        <w:trPr>
          <w:jc w:val="center"/>
        </w:trPr>
        <w:tc>
          <w:tcPr>
            <w:tcW w:w="6528" w:type="dxa"/>
            <w:gridSpan w:val="2"/>
            <w:shd w:val="clear" w:color="auto" w:fill="F7CAAC" w:themeFill="accent2" w:themeFillTint="66"/>
            <w:vAlign w:val="center"/>
          </w:tcPr>
          <w:p w:rsidR="008F0016" w:rsidRPr="00FF3C80" w:rsidRDefault="008F0016" w:rsidP="00183CEE">
            <w:pPr>
              <w:jc w:val="center"/>
              <w:rPr>
                <w:rFonts w:ascii="BZar,Bold" w:cs="B Mitra" w:hint="cs"/>
                <w:b/>
                <w:bCs/>
                <w:sz w:val="20"/>
                <w:szCs w:val="20"/>
                <w:rtl/>
              </w:rPr>
            </w:pPr>
            <w:r w:rsidRPr="008F0016">
              <w:rPr>
                <w:rFonts w:ascii="BZar,Bold" w:cs="B Titr" w:hint="cs"/>
                <w:b/>
                <w:bCs/>
                <w:sz w:val="26"/>
                <w:szCs w:val="28"/>
                <w:rtl/>
              </w:rPr>
              <w:t>جمع کل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F0016" w:rsidRPr="00FF3C80" w:rsidRDefault="008F0016" w:rsidP="00183CEE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183CEE" w:rsidRDefault="00183CEE" w:rsidP="00183CEE">
      <w:pPr>
        <w:spacing w:after="0" w:line="240" w:lineRule="auto"/>
        <w:rPr>
          <w:rFonts w:cs="B Mitra"/>
          <w:sz w:val="20"/>
          <w:szCs w:val="20"/>
          <w:rtl/>
        </w:rPr>
      </w:pPr>
    </w:p>
    <w:p w:rsidR="008F0016" w:rsidRPr="00FF3C80" w:rsidRDefault="008F0016" w:rsidP="00183CEE">
      <w:pPr>
        <w:spacing w:after="0" w:line="240" w:lineRule="auto"/>
        <w:rPr>
          <w:rFonts w:cs="B Mitra"/>
          <w:sz w:val="20"/>
          <w:szCs w:val="20"/>
          <w:rtl/>
        </w:rPr>
      </w:pPr>
    </w:p>
    <w:p w:rsidR="00183CEE" w:rsidRDefault="00183CEE" w:rsidP="008F0016">
      <w:pPr>
        <w:spacing w:after="0" w:line="240" w:lineRule="auto"/>
        <w:ind w:left="1440"/>
        <w:rPr>
          <w:rFonts w:cs="B Titr"/>
          <w:sz w:val="28"/>
          <w:szCs w:val="28"/>
          <w:rtl/>
        </w:rPr>
      </w:pPr>
      <w:r w:rsidRPr="008F0016">
        <w:rPr>
          <w:rFonts w:cs="B Titr" w:hint="cs"/>
          <w:sz w:val="28"/>
          <w:szCs w:val="28"/>
          <w:rtl/>
        </w:rPr>
        <w:t>نام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و نام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خانوادگی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داور</w:t>
      </w:r>
      <w:r w:rsidR="008F0016">
        <w:rPr>
          <w:rFonts w:cs="B Titr" w:hint="cs"/>
          <w:sz w:val="28"/>
          <w:szCs w:val="28"/>
          <w:rtl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: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 xml:space="preserve">      </w:t>
      </w:r>
      <w:r w:rsidR="008F0016">
        <w:rPr>
          <w:rFonts w:cs="B Titr" w:hint="cs"/>
          <w:sz w:val="28"/>
          <w:szCs w:val="28"/>
          <w:rtl/>
        </w:rPr>
        <w:t xml:space="preserve">     </w:t>
      </w:r>
      <w:r w:rsidRPr="008F0016">
        <w:rPr>
          <w:rFonts w:cs="B Titr" w:hint="cs"/>
          <w:sz w:val="28"/>
          <w:szCs w:val="28"/>
          <w:rtl/>
        </w:rPr>
        <w:t xml:space="preserve">                                                              امضاء</w:t>
      </w:r>
    </w:p>
    <w:p w:rsidR="008F0016" w:rsidRDefault="008F0016" w:rsidP="008F0016">
      <w:pPr>
        <w:spacing w:after="0" w:line="240" w:lineRule="auto"/>
        <w:ind w:left="1440"/>
        <w:rPr>
          <w:rFonts w:cs="B Titr"/>
          <w:sz w:val="28"/>
          <w:szCs w:val="28"/>
          <w:rtl/>
        </w:rPr>
      </w:pPr>
    </w:p>
    <w:p w:rsidR="008F0016" w:rsidRPr="008F0016" w:rsidRDefault="008F0016" w:rsidP="008F0016">
      <w:pPr>
        <w:spacing w:after="0" w:line="240" w:lineRule="auto"/>
        <w:ind w:left="1440"/>
        <w:rPr>
          <w:rFonts w:cs="B Titr"/>
          <w:sz w:val="28"/>
          <w:szCs w:val="28"/>
        </w:rPr>
      </w:pPr>
    </w:p>
    <w:p w:rsidR="00183CEE" w:rsidRPr="008F0016" w:rsidRDefault="00183CEE" w:rsidP="008F0016">
      <w:pPr>
        <w:spacing w:after="0" w:line="240" w:lineRule="auto"/>
        <w:ind w:left="1440"/>
        <w:rPr>
          <w:rFonts w:cs="B Titr"/>
          <w:sz w:val="28"/>
          <w:szCs w:val="28"/>
        </w:rPr>
      </w:pPr>
      <w:r w:rsidRPr="008F0016">
        <w:rPr>
          <w:rFonts w:cs="B Titr" w:hint="cs"/>
          <w:sz w:val="28"/>
          <w:szCs w:val="28"/>
          <w:rtl/>
        </w:rPr>
        <w:t>نام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و نام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خانوادگی</w:t>
      </w:r>
      <w:r w:rsidRPr="008F0016">
        <w:rPr>
          <w:rFonts w:cs="B Titr"/>
          <w:sz w:val="28"/>
          <w:szCs w:val="28"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ناظر فنی</w:t>
      </w:r>
      <w:r w:rsidR="008F0016">
        <w:rPr>
          <w:rFonts w:cs="B Titr" w:hint="cs"/>
          <w:sz w:val="28"/>
          <w:szCs w:val="28"/>
          <w:rtl/>
        </w:rPr>
        <w:t xml:space="preserve"> </w:t>
      </w:r>
      <w:r w:rsidRPr="008F0016">
        <w:rPr>
          <w:rFonts w:cs="B Titr" w:hint="cs"/>
          <w:sz w:val="28"/>
          <w:szCs w:val="28"/>
          <w:rtl/>
        </w:rPr>
        <w:t>:</w:t>
      </w:r>
      <w:r w:rsidRPr="008F0016">
        <w:rPr>
          <w:rFonts w:cs="B Titr"/>
          <w:sz w:val="28"/>
          <w:szCs w:val="28"/>
        </w:rPr>
        <w:t xml:space="preserve">                                                         </w:t>
      </w:r>
      <w:r w:rsidRPr="008F0016">
        <w:rPr>
          <w:rFonts w:cs="B Titr" w:hint="cs"/>
          <w:sz w:val="28"/>
          <w:szCs w:val="28"/>
          <w:rtl/>
        </w:rPr>
        <w:t>امضاء</w:t>
      </w:r>
    </w:p>
    <w:p w:rsidR="00D20F1F" w:rsidRDefault="00D20F1F" w:rsidP="00183CEE">
      <w:pPr>
        <w:spacing w:after="0" w:line="240" w:lineRule="auto"/>
        <w:jc w:val="center"/>
      </w:pPr>
    </w:p>
    <w:sectPr w:rsidR="00D20F1F" w:rsidSect="006D2799">
      <w:pgSz w:w="11906" w:h="16838"/>
      <w:pgMar w:top="720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1F"/>
    <w:rsid w:val="00183CEE"/>
    <w:rsid w:val="006D2799"/>
    <w:rsid w:val="008F0016"/>
    <w:rsid w:val="00970165"/>
    <w:rsid w:val="00A43EFA"/>
    <w:rsid w:val="00D20F1F"/>
    <w:rsid w:val="00E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15DA9C-16A4-4892-B7CF-08F67DE9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farhangi1</dc:creator>
  <cp:keywords/>
  <dc:description/>
  <cp:lastModifiedBy>farhangi1</cp:lastModifiedBy>
  <cp:revision>4</cp:revision>
  <dcterms:created xsi:type="dcterms:W3CDTF">2020-10-14T05:51:00Z</dcterms:created>
  <dcterms:modified xsi:type="dcterms:W3CDTF">2020-10-14T06:18:00Z</dcterms:modified>
</cp:coreProperties>
</file>